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8578C" w14:textId="77777777" w:rsidR="009012C2" w:rsidRDefault="009012C2" w:rsidP="00442195">
      <w:pPr>
        <w:spacing w:after="0" w:line="240" w:lineRule="auto"/>
        <w:jc w:val="center"/>
        <w:rPr>
          <w:rFonts w:eastAsia="Times New Roman" w:cs="Arial"/>
          <w:b/>
          <w:sz w:val="36"/>
          <w:szCs w:val="36"/>
          <w:u w:val="single"/>
        </w:rPr>
      </w:pPr>
    </w:p>
    <w:p w14:paraId="1845AE22" w14:textId="77777777" w:rsidR="009012C2" w:rsidRDefault="009012C2" w:rsidP="00442195">
      <w:pPr>
        <w:spacing w:after="0" w:line="240" w:lineRule="auto"/>
        <w:jc w:val="center"/>
        <w:rPr>
          <w:rFonts w:eastAsia="Times New Roman" w:cs="Arial"/>
          <w:b/>
          <w:sz w:val="36"/>
          <w:szCs w:val="36"/>
          <w:u w:val="single"/>
        </w:rPr>
      </w:pPr>
    </w:p>
    <w:p w14:paraId="672A7119" w14:textId="77777777" w:rsidR="009012C2" w:rsidRDefault="009012C2" w:rsidP="00442195">
      <w:pPr>
        <w:spacing w:after="0" w:line="240" w:lineRule="auto"/>
        <w:jc w:val="center"/>
        <w:rPr>
          <w:rFonts w:eastAsia="Times New Roman" w:cs="Arial"/>
          <w:b/>
          <w:sz w:val="36"/>
          <w:szCs w:val="36"/>
          <w:u w:val="single"/>
        </w:rPr>
      </w:pPr>
    </w:p>
    <w:p w14:paraId="105B28CD" w14:textId="77777777" w:rsidR="009012C2" w:rsidRDefault="009012C2" w:rsidP="00442195">
      <w:pPr>
        <w:spacing w:after="0" w:line="240" w:lineRule="auto"/>
        <w:jc w:val="center"/>
        <w:rPr>
          <w:rFonts w:eastAsia="Times New Roman" w:cs="Arial"/>
          <w:b/>
          <w:sz w:val="36"/>
          <w:szCs w:val="36"/>
          <w:u w:val="single"/>
        </w:rPr>
      </w:pPr>
    </w:p>
    <w:p w14:paraId="11920D3D" w14:textId="6241C623" w:rsidR="00206409" w:rsidRPr="00206409" w:rsidRDefault="00206409" w:rsidP="00442195">
      <w:pPr>
        <w:spacing w:after="0" w:line="240" w:lineRule="auto"/>
        <w:jc w:val="center"/>
        <w:rPr>
          <w:rFonts w:eastAsia="Times New Roman" w:cs="Arial"/>
          <w:b/>
          <w:sz w:val="36"/>
          <w:szCs w:val="36"/>
          <w:u w:val="single"/>
        </w:rPr>
      </w:pPr>
      <w:r w:rsidRPr="00206409">
        <w:rPr>
          <w:rFonts w:eastAsia="Times New Roman" w:cs="Arial"/>
          <w:b/>
          <w:sz w:val="36"/>
          <w:szCs w:val="36"/>
          <w:u w:val="single"/>
        </w:rPr>
        <w:t>Internal Guidance</w:t>
      </w:r>
    </w:p>
    <w:p w14:paraId="11920D3E" w14:textId="7C633EA6" w:rsidR="00442195" w:rsidRDefault="00CE4CEB" w:rsidP="00442195">
      <w:pPr>
        <w:spacing w:after="0" w:line="240" w:lineRule="auto"/>
        <w:jc w:val="center"/>
        <w:rPr>
          <w:rFonts w:eastAsia="Times New Roman" w:cs="Arial"/>
          <w:b/>
          <w:sz w:val="36"/>
          <w:szCs w:val="36"/>
        </w:rPr>
      </w:pPr>
      <w:r>
        <w:rPr>
          <w:rFonts w:eastAsia="Times New Roman" w:cs="Arial"/>
          <w:b/>
          <w:sz w:val="36"/>
          <w:szCs w:val="36"/>
        </w:rPr>
        <w:t xml:space="preserve">COVID- 19 </w:t>
      </w:r>
      <w:r w:rsidR="00442195" w:rsidRPr="00442195">
        <w:rPr>
          <w:rFonts w:eastAsia="Times New Roman" w:cs="Arial"/>
          <w:b/>
          <w:sz w:val="36"/>
          <w:szCs w:val="36"/>
        </w:rPr>
        <w:t xml:space="preserve">Emergency </w:t>
      </w:r>
      <w:r w:rsidR="00C524D0">
        <w:rPr>
          <w:rFonts w:eastAsia="Times New Roman" w:cs="Arial"/>
          <w:b/>
          <w:sz w:val="36"/>
          <w:szCs w:val="36"/>
        </w:rPr>
        <w:t xml:space="preserve">Relief </w:t>
      </w:r>
      <w:r w:rsidR="00442195" w:rsidRPr="00442195">
        <w:rPr>
          <w:rFonts w:eastAsia="Times New Roman" w:cs="Arial"/>
          <w:b/>
          <w:sz w:val="36"/>
          <w:szCs w:val="36"/>
        </w:rPr>
        <w:t xml:space="preserve">Funding Request </w:t>
      </w:r>
    </w:p>
    <w:p w14:paraId="11920D3F" w14:textId="77777777" w:rsidR="00E80A6F" w:rsidRDefault="00442195" w:rsidP="00E80A6F">
      <w:pPr>
        <w:spacing w:after="0" w:line="240" w:lineRule="auto"/>
        <w:jc w:val="center"/>
        <w:rPr>
          <w:rFonts w:eastAsia="Times New Roman" w:cs="Arial"/>
          <w:b/>
          <w:sz w:val="36"/>
          <w:szCs w:val="36"/>
        </w:rPr>
      </w:pPr>
      <w:r>
        <w:rPr>
          <w:rFonts w:eastAsia="Times New Roman" w:cs="Arial"/>
          <w:b/>
          <w:sz w:val="36"/>
          <w:szCs w:val="36"/>
        </w:rPr>
        <w:t>Process &amp; Criteria</w:t>
      </w:r>
    </w:p>
    <w:p w14:paraId="11920D40" w14:textId="6A29B83C" w:rsidR="00AC490C" w:rsidRPr="00E80A6F" w:rsidRDefault="00F03905" w:rsidP="00E80A6F">
      <w:pPr>
        <w:spacing w:after="0" w:line="240" w:lineRule="auto"/>
        <w:jc w:val="center"/>
        <w:rPr>
          <w:rFonts w:eastAsia="Times New Roman" w:cs="Arial"/>
          <w:b/>
          <w:sz w:val="36"/>
          <w:szCs w:val="36"/>
        </w:rPr>
      </w:pPr>
      <w:r w:rsidRPr="00751C00">
        <w:rPr>
          <w:rFonts w:cs="Arial"/>
          <w:b/>
          <w:smallCaps/>
          <w:noProof/>
          <w:color w:val="17365D" w:themeColor="text2" w:themeShade="BF"/>
          <w:sz w:val="56"/>
          <w:szCs w:val="48"/>
        </w:rPr>
        <w:drawing>
          <wp:anchor distT="0" distB="0" distL="114300" distR="114300" simplePos="0" relativeHeight="251661312" behindDoc="0" locked="1" layoutInCell="1" allowOverlap="1" wp14:anchorId="463EFEE0" wp14:editId="2C11B539">
            <wp:simplePos x="0" y="0"/>
            <wp:positionH relativeFrom="column">
              <wp:posOffset>4945380</wp:posOffset>
            </wp:positionH>
            <wp:positionV relativeFrom="page">
              <wp:posOffset>336550</wp:posOffset>
            </wp:positionV>
            <wp:extent cx="1611630" cy="1137285"/>
            <wp:effectExtent l="0" t="0" r="762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W Delaware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20D41" w14:textId="77777777" w:rsidR="00E80A6F" w:rsidRDefault="00E80A6F" w:rsidP="00E80A6F">
      <w:pPr>
        <w:spacing w:after="0" w:line="240" w:lineRule="auto"/>
        <w:jc w:val="center"/>
        <w:rPr>
          <w:rFonts w:eastAsia="Times New Roman" w:cs="Arial"/>
          <w:b/>
          <w:sz w:val="28"/>
        </w:rPr>
      </w:pPr>
      <w:r>
        <w:rPr>
          <w:rFonts w:eastAsia="Times New Roman" w:cs="Arial"/>
          <w:b/>
          <w:sz w:val="28"/>
        </w:rPr>
        <w:t>Submission &amp; Review Process</w:t>
      </w:r>
    </w:p>
    <w:p w14:paraId="11920D42" w14:textId="3AFC0597" w:rsidR="00E80A6F" w:rsidRDefault="00E80A6F" w:rsidP="00E80A6F">
      <w:p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Organizations requesting </w:t>
      </w:r>
      <w:r w:rsidR="00CE4CEB">
        <w:rPr>
          <w:rFonts w:eastAsia="Times New Roman" w:cs="Arial"/>
          <w:sz w:val="24"/>
          <w:szCs w:val="24"/>
        </w:rPr>
        <w:t>COVID-</w:t>
      </w:r>
      <w:r w:rsidR="00331FB9">
        <w:rPr>
          <w:rFonts w:eastAsia="Times New Roman" w:cs="Arial"/>
          <w:sz w:val="24"/>
          <w:szCs w:val="24"/>
        </w:rPr>
        <w:t xml:space="preserve">19 </w:t>
      </w:r>
      <w:r>
        <w:rPr>
          <w:rFonts w:eastAsia="Times New Roman" w:cs="Arial"/>
          <w:sz w:val="24"/>
          <w:szCs w:val="24"/>
        </w:rPr>
        <w:t xml:space="preserve">Emergency Funding will submit the </w:t>
      </w:r>
      <w:r w:rsidR="002F135C">
        <w:rPr>
          <w:rFonts w:eastAsia="Times New Roman" w:cs="Arial"/>
          <w:sz w:val="24"/>
          <w:szCs w:val="24"/>
        </w:rPr>
        <w:t>completed application</w:t>
      </w:r>
      <w:r>
        <w:rPr>
          <w:rFonts w:eastAsia="Times New Roman" w:cs="Arial"/>
          <w:sz w:val="24"/>
          <w:szCs w:val="24"/>
        </w:rPr>
        <w:t xml:space="preserve"> to the </w:t>
      </w:r>
      <w:r w:rsidR="00647060">
        <w:rPr>
          <w:rFonts w:eastAsia="Times New Roman" w:cs="Arial"/>
          <w:sz w:val="24"/>
          <w:szCs w:val="24"/>
        </w:rPr>
        <w:t>Executive Director</w:t>
      </w:r>
      <w:r>
        <w:rPr>
          <w:rFonts w:eastAsia="Times New Roman" w:cs="Arial"/>
          <w:sz w:val="24"/>
          <w:szCs w:val="24"/>
        </w:rPr>
        <w:t xml:space="preserve"> via email</w:t>
      </w:r>
      <w:r w:rsidR="002F135C">
        <w:rPr>
          <w:rFonts w:eastAsia="Times New Roman" w:cs="Arial"/>
          <w:sz w:val="24"/>
          <w:szCs w:val="24"/>
        </w:rPr>
        <w:t>.</w:t>
      </w:r>
    </w:p>
    <w:p w14:paraId="19AB107F" w14:textId="77777777" w:rsidR="00B9567A" w:rsidRDefault="00B9567A" w:rsidP="00E80A6F">
      <w:pPr>
        <w:pStyle w:val="ListParagraph"/>
        <w:spacing w:after="0" w:line="240" w:lineRule="auto"/>
        <w:ind w:left="0"/>
        <w:rPr>
          <w:rFonts w:eastAsia="Times New Roman" w:cs="Arial"/>
          <w:sz w:val="24"/>
          <w:szCs w:val="24"/>
        </w:rPr>
      </w:pPr>
    </w:p>
    <w:p w14:paraId="11920D48" w14:textId="5637BD6B" w:rsidR="00E80A6F" w:rsidRDefault="00E80A6F" w:rsidP="00E80A6F">
      <w:pPr>
        <w:pStyle w:val="ListParagraph"/>
        <w:spacing w:after="0" w:line="240" w:lineRule="auto"/>
        <w:ind w:left="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The </w:t>
      </w:r>
      <w:r w:rsidR="00647060">
        <w:rPr>
          <w:rFonts w:eastAsia="Times New Roman" w:cs="Arial"/>
          <w:sz w:val="24"/>
          <w:szCs w:val="24"/>
        </w:rPr>
        <w:t>Executive Director</w:t>
      </w:r>
      <w:r>
        <w:rPr>
          <w:rFonts w:eastAsia="Times New Roman" w:cs="Arial"/>
          <w:sz w:val="24"/>
          <w:szCs w:val="24"/>
        </w:rPr>
        <w:t xml:space="preserve"> will ensure that all required information is included and will weigh the request against the criteria listed be</w:t>
      </w:r>
      <w:r w:rsidR="00647060">
        <w:rPr>
          <w:rFonts w:eastAsia="Times New Roman" w:cs="Arial"/>
          <w:sz w:val="24"/>
          <w:szCs w:val="24"/>
        </w:rPr>
        <w:t>low.  If the request meets Jackson County United Way’</w:t>
      </w:r>
      <w:r>
        <w:rPr>
          <w:rFonts w:eastAsia="Times New Roman" w:cs="Arial"/>
          <w:sz w:val="24"/>
          <w:szCs w:val="24"/>
        </w:rPr>
        <w:t xml:space="preserve">s emergency </w:t>
      </w:r>
      <w:r w:rsidR="00647060">
        <w:rPr>
          <w:rFonts w:eastAsia="Times New Roman" w:cs="Arial"/>
          <w:sz w:val="24"/>
          <w:szCs w:val="24"/>
        </w:rPr>
        <w:t xml:space="preserve">relief </w:t>
      </w:r>
      <w:r>
        <w:rPr>
          <w:rFonts w:eastAsia="Times New Roman" w:cs="Arial"/>
          <w:sz w:val="24"/>
          <w:szCs w:val="24"/>
        </w:rPr>
        <w:t>funding criteria, it will be sent electronically to the</w:t>
      </w:r>
      <w:r w:rsidR="00647060">
        <w:rPr>
          <w:rFonts w:eastAsia="Times New Roman" w:cs="Arial"/>
          <w:sz w:val="24"/>
          <w:szCs w:val="24"/>
        </w:rPr>
        <w:t xml:space="preserve"> COVID-19 Fund Distribution Committee</w:t>
      </w:r>
      <w:r>
        <w:rPr>
          <w:rFonts w:eastAsia="Times New Roman" w:cs="Arial"/>
          <w:sz w:val="24"/>
          <w:szCs w:val="24"/>
        </w:rPr>
        <w:t xml:space="preserve"> for discussion and recommendation.  </w:t>
      </w:r>
      <w:r w:rsidR="00647060">
        <w:rPr>
          <w:rFonts w:eastAsia="Times New Roman" w:cs="Arial"/>
          <w:sz w:val="24"/>
          <w:szCs w:val="24"/>
        </w:rPr>
        <w:t xml:space="preserve">At the consensus of the COVID-19 Fund Distribution Committee’s recommendation, the JCUW Executive Director will send this recommendation </w:t>
      </w:r>
      <w:r>
        <w:rPr>
          <w:rFonts w:eastAsia="Times New Roman" w:cs="Arial"/>
          <w:sz w:val="24"/>
          <w:szCs w:val="24"/>
        </w:rPr>
        <w:t xml:space="preserve">along with </w:t>
      </w:r>
      <w:r w:rsidR="00EA2C2D">
        <w:rPr>
          <w:rFonts w:eastAsia="Times New Roman" w:cs="Arial"/>
          <w:sz w:val="24"/>
          <w:szCs w:val="24"/>
        </w:rPr>
        <w:t xml:space="preserve">the </w:t>
      </w:r>
      <w:r>
        <w:rPr>
          <w:rFonts w:eastAsia="Times New Roman" w:cs="Arial"/>
          <w:sz w:val="24"/>
          <w:szCs w:val="24"/>
        </w:rPr>
        <w:t>application</w:t>
      </w:r>
      <w:r w:rsidR="00647060">
        <w:rPr>
          <w:rFonts w:eastAsia="Times New Roman" w:cs="Arial"/>
          <w:sz w:val="24"/>
          <w:szCs w:val="24"/>
        </w:rPr>
        <w:t>s</w:t>
      </w:r>
      <w:r>
        <w:rPr>
          <w:rFonts w:eastAsia="Times New Roman" w:cs="Arial"/>
          <w:sz w:val="24"/>
          <w:szCs w:val="24"/>
        </w:rPr>
        <w:t xml:space="preserve"> to the full </w:t>
      </w:r>
      <w:r w:rsidR="00647060">
        <w:rPr>
          <w:rFonts w:eastAsia="Times New Roman" w:cs="Arial"/>
          <w:sz w:val="24"/>
          <w:szCs w:val="24"/>
        </w:rPr>
        <w:t xml:space="preserve">JCUW </w:t>
      </w:r>
      <w:r>
        <w:rPr>
          <w:rFonts w:eastAsia="Times New Roman" w:cs="Arial"/>
          <w:sz w:val="24"/>
          <w:szCs w:val="24"/>
        </w:rPr>
        <w:t xml:space="preserve">Board of Directors for final approval/denial.  </w:t>
      </w:r>
      <w:r w:rsidR="00647060">
        <w:rPr>
          <w:rFonts w:eastAsia="Times New Roman" w:cs="Arial"/>
          <w:sz w:val="24"/>
          <w:szCs w:val="24"/>
        </w:rPr>
        <w:t>JCUW’s Executive Director</w:t>
      </w:r>
      <w:r>
        <w:rPr>
          <w:rFonts w:eastAsia="Times New Roman" w:cs="Arial"/>
          <w:sz w:val="24"/>
          <w:szCs w:val="24"/>
        </w:rPr>
        <w:t xml:space="preserve"> will inform the applica</w:t>
      </w:r>
      <w:r w:rsidR="00954CC5">
        <w:rPr>
          <w:rFonts w:eastAsia="Times New Roman" w:cs="Arial"/>
          <w:sz w:val="24"/>
          <w:szCs w:val="24"/>
        </w:rPr>
        <w:t>nt</w:t>
      </w:r>
      <w:r>
        <w:rPr>
          <w:rFonts w:eastAsia="Times New Roman" w:cs="Arial"/>
          <w:sz w:val="24"/>
          <w:szCs w:val="24"/>
        </w:rPr>
        <w:t xml:space="preserve"> of the </w:t>
      </w:r>
      <w:r w:rsidR="00647060">
        <w:rPr>
          <w:rFonts w:eastAsia="Times New Roman" w:cs="Arial"/>
          <w:sz w:val="24"/>
          <w:szCs w:val="24"/>
        </w:rPr>
        <w:t xml:space="preserve">JCUW </w:t>
      </w:r>
      <w:r>
        <w:rPr>
          <w:rFonts w:eastAsia="Times New Roman" w:cs="Arial"/>
          <w:sz w:val="24"/>
          <w:szCs w:val="24"/>
        </w:rPr>
        <w:t>Board’s decision.</w:t>
      </w:r>
    </w:p>
    <w:p w14:paraId="336AA5DC" w14:textId="3B2EEF4E" w:rsidR="006905B9" w:rsidRDefault="006905B9" w:rsidP="00E80A6F">
      <w:pPr>
        <w:pStyle w:val="ListParagraph"/>
        <w:spacing w:after="0" w:line="240" w:lineRule="auto"/>
        <w:ind w:left="0"/>
        <w:rPr>
          <w:rFonts w:eastAsia="Times New Roman" w:cs="Arial"/>
          <w:sz w:val="24"/>
          <w:szCs w:val="24"/>
        </w:rPr>
      </w:pPr>
    </w:p>
    <w:p w14:paraId="129F6186" w14:textId="5AA6692A" w:rsidR="006905B9" w:rsidRPr="00E80A6F" w:rsidRDefault="006905B9" w:rsidP="00E80A6F">
      <w:pPr>
        <w:pStyle w:val="ListParagraph"/>
        <w:spacing w:after="0" w:line="240" w:lineRule="auto"/>
        <w:ind w:left="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Members of the committee will be asked to refrain from conversation about their own application</w:t>
      </w:r>
      <w:bookmarkStart w:id="0" w:name="_GoBack"/>
      <w:bookmarkEnd w:id="0"/>
      <w:r>
        <w:rPr>
          <w:rFonts w:eastAsia="Times New Roman" w:cs="Arial"/>
          <w:sz w:val="24"/>
          <w:szCs w:val="24"/>
        </w:rPr>
        <w:t xml:space="preserve"> request with the committee, abstain from approval of their own organization’s request, and be mindful of the duality of interest we all have in this work.  </w:t>
      </w:r>
    </w:p>
    <w:p w14:paraId="11920D49" w14:textId="77777777" w:rsidR="00AC490C" w:rsidRDefault="00AC490C" w:rsidP="00B113A3">
      <w:pPr>
        <w:spacing w:after="0"/>
        <w:rPr>
          <w:rFonts w:eastAsia="Times New Roman" w:cs="Arial"/>
          <w:b/>
          <w:sz w:val="28"/>
          <w:szCs w:val="20"/>
        </w:rPr>
      </w:pPr>
    </w:p>
    <w:p w14:paraId="11920D4A" w14:textId="77777777" w:rsidR="00375A20" w:rsidRDefault="00B113A3" w:rsidP="00982849">
      <w:pPr>
        <w:spacing w:after="0"/>
        <w:jc w:val="center"/>
        <w:rPr>
          <w:b/>
          <w:sz w:val="28"/>
        </w:rPr>
      </w:pPr>
      <w:r>
        <w:rPr>
          <w:b/>
          <w:sz w:val="28"/>
        </w:rPr>
        <w:t>Eligibility Requirements &amp; Funding Criteria</w:t>
      </w:r>
    </w:p>
    <w:p w14:paraId="11920D4B" w14:textId="23965639" w:rsidR="00982849" w:rsidRPr="00982849" w:rsidRDefault="00EA2C2D" w:rsidP="00982849">
      <w:pPr>
        <w:spacing w:after="0"/>
        <w:rPr>
          <w:sz w:val="24"/>
          <w:szCs w:val="24"/>
        </w:rPr>
      </w:pPr>
      <w:r>
        <w:rPr>
          <w:sz w:val="24"/>
          <w:szCs w:val="24"/>
        </w:rPr>
        <w:t>C</w:t>
      </w:r>
      <w:r w:rsidR="00AD6A7C">
        <w:rPr>
          <w:sz w:val="24"/>
          <w:szCs w:val="24"/>
        </w:rPr>
        <w:t>OVID-19 presents</w:t>
      </w:r>
      <w:r w:rsidR="00375A20">
        <w:rPr>
          <w:sz w:val="24"/>
          <w:szCs w:val="24"/>
        </w:rPr>
        <w:t xml:space="preserve"> an unforeseen problem which </w:t>
      </w:r>
      <w:r w:rsidR="00AD6A7C">
        <w:rPr>
          <w:sz w:val="24"/>
          <w:szCs w:val="24"/>
        </w:rPr>
        <w:t xml:space="preserve">will </w:t>
      </w:r>
      <w:r w:rsidR="00B9567A">
        <w:rPr>
          <w:sz w:val="24"/>
          <w:szCs w:val="24"/>
        </w:rPr>
        <w:t>affect</w:t>
      </w:r>
      <w:r w:rsidR="00375A20">
        <w:rPr>
          <w:sz w:val="24"/>
          <w:szCs w:val="24"/>
        </w:rPr>
        <w:t xml:space="preserve"> the quality of life in the community </w:t>
      </w:r>
      <w:r w:rsidR="00AD6A7C">
        <w:rPr>
          <w:sz w:val="24"/>
          <w:szCs w:val="24"/>
        </w:rPr>
        <w:t xml:space="preserve">and </w:t>
      </w:r>
      <w:r w:rsidR="00375A20">
        <w:rPr>
          <w:sz w:val="24"/>
          <w:szCs w:val="24"/>
        </w:rPr>
        <w:t>threaten organizations</w:t>
      </w:r>
      <w:r w:rsidR="005F3A69">
        <w:rPr>
          <w:sz w:val="24"/>
          <w:szCs w:val="24"/>
        </w:rPr>
        <w:t>’</w:t>
      </w:r>
      <w:r w:rsidR="00375A20">
        <w:rPr>
          <w:sz w:val="24"/>
          <w:szCs w:val="24"/>
        </w:rPr>
        <w:t xml:space="preserve"> ability to del</w:t>
      </w:r>
      <w:r w:rsidR="00982849">
        <w:rPr>
          <w:sz w:val="24"/>
          <w:szCs w:val="24"/>
        </w:rPr>
        <w:t>i</w:t>
      </w:r>
      <w:r w:rsidR="00DA2E59">
        <w:rPr>
          <w:sz w:val="24"/>
          <w:szCs w:val="24"/>
        </w:rPr>
        <w:t xml:space="preserve">ver core services. </w:t>
      </w:r>
      <w:r w:rsidR="00982849">
        <w:rPr>
          <w:sz w:val="24"/>
          <w:szCs w:val="24"/>
        </w:rPr>
        <w:t xml:space="preserve"> </w:t>
      </w:r>
      <w:r w:rsidR="00375A20">
        <w:rPr>
          <w:sz w:val="24"/>
          <w:szCs w:val="24"/>
        </w:rPr>
        <w:t>To be eligible for Emergency Funding, organizations must:</w:t>
      </w:r>
    </w:p>
    <w:p w14:paraId="46C05C96" w14:textId="77777777" w:rsidR="00002F15" w:rsidRPr="00375A20" w:rsidRDefault="00002F15" w:rsidP="00002F15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eastAsia="Times New Roman" w:cs="Arial"/>
          <w:sz w:val="24"/>
          <w:szCs w:val="24"/>
        </w:rPr>
      </w:pPr>
      <w:r w:rsidRPr="00375A20">
        <w:rPr>
          <w:rFonts w:eastAsia="Times New Roman" w:cs="Arial"/>
          <w:sz w:val="24"/>
          <w:szCs w:val="24"/>
        </w:rPr>
        <w:t>Be recognized by the IRS as a non-profit under IRS code 501(c)3</w:t>
      </w:r>
      <w:r>
        <w:rPr>
          <w:rFonts w:eastAsia="Times New Roman" w:cs="Arial"/>
          <w:sz w:val="24"/>
          <w:szCs w:val="24"/>
        </w:rPr>
        <w:t>.</w:t>
      </w:r>
      <w:r w:rsidRPr="00375A20">
        <w:rPr>
          <w:rFonts w:eastAsia="Times New Roman" w:cs="Arial"/>
          <w:sz w:val="24"/>
          <w:szCs w:val="24"/>
        </w:rPr>
        <w:t xml:space="preserve"> </w:t>
      </w:r>
    </w:p>
    <w:p w14:paraId="5CACB83D" w14:textId="77777777" w:rsidR="00002F15" w:rsidRDefault="00002F15" w:rsidP="00002F15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eastAsia="Times New Roman" w:cs="Arial"/>
          <w:sz w:val="24"/>
          <w:szCs w:val="24"/>
        </w:rPr>
      </w:pPr>
      <w:r w:rsidRPr="00375A20">
        <w:rPr>
          <w:rFonts w:eastAsia="Times New Roman" w:cs="Arial"/>
          <w:sz w:val="24"/>
          <w:szCs w:val="24"/>
        </w:rPr>
        <w:t xml:space="preserve">Serve residents in </w:t>
      </w:r>
      <w:r>
        <w:rPr>
          <w:rFonts w:eastAsia="Times New Roman" w:cs="Arial"/>
          <w:sz w:val="24"/>
          <w:szCs w:val="24"/>
        </w:rPr>
        <w:t>Jackson County.</w:t>
      </w:r>
    </w:p>
    <w:p w14:paraId="6924DC84" w14:textId="77777777" w:rsidR="00002F15" w:rsidRDefault="00002F15" w:rsidP="00002F15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Have an emergent organizational need or have process to provide direct individual assistance for emergent needs.</w:t>
      </w:r>
    </w:p>
    <w:p w14:paraId="462CA46C" w14:textId="77777777" w:rsidR="00002F15" w:rsidRPr="00066455" w:rsidRDefault="00002F15" w:rsidP="00002F15">
      <w:pPr>
        <w:pStyle w:val="ListParagraph"/>
        <w:numPr>
          <w:ilvl w:val="1"/>
          <w:numId w:val="6"/>
        </w:numPr>
        <w:spacing w:after="0" w:line="240" w:lineRule="auto"/>
        <w:ind w:left="144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If direct individual assistance is provided, the client will be asked to complete a Charity Tracker Release of Information and the organization complete an assistance record in the Charity Tracker system.  </w:t>
      </w:r>
    </w:p>
    <w:p w14:paraId="11920D4F" w14:textId="77777777" w:rsidR="00B113A3" w:rsidRDefault="00B113A3" w:rsidP="00B113A3">
      <w:pPr>
        <w:spacing w:after="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Examples of appropriate emergency funding include, but are not limited to:</w:t>
      </w:r>
    </w:p>
    <w:p w14:paraId="11920D50" w14:textId="325EB0ED" w:rsidR="00B113A3" w:rsidRDefault="00212A61" w:rsidP="00002F15">
      <w:pPr>
        <w:pStyle w:val="ListParagraph"/>
        <w:numPr>
          <w:ilvl w:val="1"/>
          <w:numId w:val="6"/>
        </w:numPr>
        <w:spacing w:after="0" w:line="240" w:lineRule="auto"/>
        <w:ind w:left="144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Increased organization costs or need in order to serve clients in this potential crisis</w:t>
      </w:r>
    </w:p>
    <w:p w14:paraId="11920D54" w14:textId="59C96538" w:rsidR="00A730B7" w:rsidRPr="00182B88" w:rsidRDefault="004E7E60" w:rsidP="00002F15">
      <w:pPr>
        <w:pStyle w:val="ListParagraph"/>
        <w:numPr>
          <w:ilvl w:val="1"/>
          <w:numId w:val="6"/>
        </w:numPr>
        <w:spacing w:after="0" w:line="240" w:lineRule="auto"/>
        <w:ind w:left="144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lastRenderedPageBreak/>
        <w:t xml:space="preserve">Client </w:t>
      </w:r>
      <w:r w:rsidR="00F22477">
        <w:rPr>
          <w:rFonts w:eastAsia="Times New Roman" w:cs="Arial"/>
          <w:sz w:val="24"/>
          <w:szCs w:val="24"/>
        </w:rPr>
        <w:t>emergency needs such as: rent/mortgage assistance, utilities</w:t>
      </w:r>
      <w:r w:rsidR="00BD5A85">
        <w:rPr>
          <w:rFonts w:eastAsia="Times New Roman" w:cs="Arial"/>
          <w:sz w:val="24"/>
          <w:szCs w:val="24"/>
        </w:rPr>
        <w:t xml:space="preserve">, food, </w:t>
      </w:r>
      <w:r w:rsidR="00715887">
        <w:rPr>
          <w:rFonts w:eastAsia="Times New Roman" w:cs="Arial"/>
          <w:sz w:val="24"/>
          <w:szCs w:val="24"/>
        </w:rPr>
        <w:t xml:space="preserve">household </w:t>
      </w:r>
      <w:r w:rsidR="00CB0BE6">
        <w:rPr>
          <w:rFonts w:eastAsia="Times New Roman" w:cs="Arial"/>
          <w:sz w:val="24"/>
          <w:szCs w:val="24"/>
        </w:rPr>
        <w:t>supplies,</w:t>
      </w:r>
      <w:r w:rsidR="00002F15">
        <w:rPr>
          <w:rFonts w:eastAsia="Times New Roman" w:cs="Arial"/>
          <w:sz w:val="24"/>
          <w:szCs w:val="24"/>
        </w:rPr>
        <w:t xml:space="preserve"> child care for essential employees,</w:t>
      </w:r>
      <w:r w:rsidR="00CB0BE6">
        <w:rPr>
          <w:rFonts w:eastAsia="Times New Roman" w:cs="Arial"/>
          <w:sz w:val="24"/>
          <w:szCs w:val="24"/>
        </w:rPr>
        <w:t xml:space="preserve"> etc.</w:t>
      </w:r>
    </w:p>
    <w:p w14:paraId="11920D55" w14:textId="6E55C1A1" w:rsidR="00B113A3" w:rsidRDefault="00B113A3" w:rsidP="007A3696">
      <w:pPr>
        <w:spacing w:after="0"/>
        <w:jc w:val="center"/>
        <w:rPr>
          <w:b/>
          <w:sz w:val="28"/>
        </w:rPr>
      </w:pPr>
    </w:p>
    <w:p w14:paraId="6AF22350" w14:textId="77777777" w:rsidR="005804A4" w:rsidRDefault="005804A4" w:rsidP="007A3696">
      <w:pPr>
        <w:spacing w:after="0"/>
        <w:jc w:val="center"/>
        <w:rPr>
          <w:b/>
          <w:sz w:val="28"/>
        </w:rPr>
      </w:pPr>
    </w:p>
    <w:p w14:paraId="11920D57" w14:textId="77777777" w:rsidR="00AC490C" w:rsidRDefault="00B113A3" w:rsidP="007A3696">
      <w:pPr>
        <w:spacing w:after="0"/>
        <w:jc w:val="center"/>
        <w:rPr>
          <w:b/>
          <w:sz w:val="28"/>
        </w:rPr>
      </w:pPr>
      <w:r>
        <w:rPr>
          <w:b/>
          <w:sz w:val="28"/>
        </w:rPr>
        <w:t>Funding Process</w:t>
      </w:r>
    </w:p>
    <w:p w14:paraId="11920D58" w14:textId="77777777" w:rsidR="007A3696" w:rsidRPr="00686CF7" w:rsidRDefault="00686CF7" w:rsidP="007A3696">
      <w:pPr>
        <w:spacing w:after="0"/>
        <w:rPr>
          <w:sz w:val="24"/>
          <w:szCs w:val="24"/>
        </w:rPr>
      </w:pPr>
      <w:r>
        <w:rPr>
          <w:sz w:val="24"/>
          <w:szCs w:val="24"/>
        </w:rPr>
        <w:t>In the event of a denial of the emergency funding request:</w:t>
      </w:r>
      <w:r w:rsidR="00B113A3">
        <w:rPr>
          <w:sz w:val="24"/>
          <w:szCs w:val="24"/>
        </w:rPr>
        <w:t xml:space="preserve"> </w:t>
      </w:r>
    </w:p>
    <w:p w14:paraId="11920D59" w14:textId="4DF74127" w:rsidR="007A3696" w:rsidRPr="00686CF7" w:rsidRDefault="00686CF7" w:rsidP="000A176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The </w:t>
      </w:r>
      <w:r w:rsidR="00002F15">
        <w:rPr>
          <w:rFonts w:eastAsia="Times New Roman" w:cs="Arial"/>
          <w:sz w:val="24"/>
          <w:szCs w:val="24"/>
        </w:rPr>
        <w:t>Executive Director w</w:t>
      </w:r>
      <w:r>
        <w:rPr>
          <w:rFonts w:eastAsia="Times New Roman" w:cs="Arial"/>
          <w:sz w:val="24"/>
          <w:szCs w:val="24"/>
        </w:rPr>
        <w:t>ill notify the applicant via email within 24 hours of the Board’s decision.</w:t>
      </w:r>
    </w:p>
    <w:p w14:paraId="11920D5A" w14:textId="77777777" w:rsidR="00686CF7" w:rsidRPr="00686CF7" w:rsidRDefault="00686CF7" w:rsidP="00686C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the event of approval of the emergency funding request:</w:t>
      </w:r>
    </w:p>
    <w:p w14:paraId="11920D5B" w14:textId="2D859709" w:rsidR="00A730B7" w:rsidRPr="00686CF7" w:rsidRDefault="00686CF7" w:rsidP="00A730B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Arial"/>
          <w:i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The </w:t>
      </w:r>
      <w:r w:rsidR="00002F15">
        <w:rPr>
          <w:rFonts w:eastAsia="Times New Roman" w:cs="Arial"/>
          <w:sz w:val="24"/>
          <w:szCs w:val="24"/>
        </w:rPr>
        <w:t xml:space="preserve">Executive Director </w:t>
      </w:r>
      <w:r>
        <w:rPr>
          <w:rFonts w:eastAsia="Times New Roman" w:cs="Arial"/>
          <w:sz w:val="24"/>
          <w:szCs w:val="24"/>
        </w:rPr>
        <w:t>will notify the application via email within 24 hours of the Board’s decision and will outline the details of the funding.</w:t>
      </w:r>
    </w:p>
    <w:p w14:paraId="11920D5D" w14:textId="7BB64E91" w:rsidR="00686CF7" w:rsidRPr="005804A4" w:rsidRDefault="00686CF7" w:rsidP="005804A4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Arial"/>
          <w:i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The </w:t>
      </w:r>
      <w:r w:rsidR="00002F15">
        <w:rPr>
          <w:rFonts w:eastAsia="Times New Roman" w:cs="Arial"/>
          <w:sz w:val="24"/>
          <w:szCs w:val="24"/>
        </w:rPr>
        <w:t xml:space="preserve">Executive Director </w:t>
      </w:r>
      <w:r>
        <w:rPr>
          <w:rFonts w:eastAsia="Times New Roman" w:cs="Arial"/>
          <w:sz w:val="24"/>
          <w:szCs w:val="24"/>
        </w:rPr>
        <w:t xml:space="preserve">will disburse payment to the recipient </w:t>
      </w:r>
      <w:r w:rsidR="005804A4">
        <w:rPr>
          <w:rFonts w:eastAsia="Times New Roman" w:cs="Arial"/>
          <w:sz w:val="24"/>
          <w:szCs w:val="24"/>
        </w:rPr>
        <w:t xml:space="preserve">by writing a check to be mailed in 2 business days. </w:t>
      </w:r>
    </w:p>
    <w:p w14:paraId="24B391E8" w14:textId="09103DB0" w:rsidR="005804A4" w:rsidRDefault="00287F56" w:rsidP="005804A4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Recipients of </w:t>
      </w:r>
      <w:r w:rsidRPr="00287F56">
        <w:rPr>
          <w:rFonts w:eastAsia="Times New Roman" w:cs="Arial"/>
          <w:sz w:val="24"/>
          <w:szCs w:val="24"/>
        </w:rPr>
        <w:t xml:space="preserve">emergency funding from </w:t>
      </w:r>
      <w:r w:rsidR="005804A4">
        <w:rPr>
          <w:rFonts w:eastAsia="Times New Roman" w:cs="Arial"/>
          <w:sz w:val="24"/>
          <w:szCs w:val="24"/>
        </w:rPr>
        <w:t xml:space="preserve">Jackson County </w:t>
      </w:r>
      <w:r w:rsidRPr="00287F56">
        <w:rPr>
          <w:rFonts w:eastAsia="Times New Roman" w:cs="Arial"/>
          <w:sz w:val="24"/>
          <w:szCs w:val="24"/>
        </w:rPr>
        <w:t xml:space="preserve">United Way will be responsible for </w:t>
      </w:r>
      <w:r w:rsidR="005804A4">
        <w:rPr>
          <w:rFonts w:eastAsia="Times New Roman" w:cs="Arial"/>
          <w:sz w:val="24"/>
          <w:szCs w:val="24"/>
        </w:rPr>
        <w:t xml:space="preserve">communicating or doing the following on a monthly basis until funds are expended: </w:t>
      </w:r>
    </w:p>
    <w:p w14:paraId="17F126DC" w14:textId="77777777" w:rsidR="005804A4" w:rsidRDefault="005804A4" w:rsidP="005804A4">
      <w:pPr>
        <w:pStyle w:val="ListParagraph"/>
        <w:numPr>
          <w:ilvl w:val="1"/>
          <w:numId w:val="6"/>
        </w:numPr>
        <w:spacing w:after="0" w:line="240" w:lineRule="auto"/>
        <w:ind w:left="144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Provide </w:t>
      </w:r>
      <w:r w:rsidRPr="00FE4F1F">
        <w:rPr>
          <w:rFonts w:eastAsia="Times New Roman" w:cs="Arial"/>
          <w:sz w:val="24"/>
          <w:szCs w:val="24"/>
        </w:rPr>
        <w:t>proof of intended use of f</w:t>
      </w:r>
      <w:r>
        <w:rPr>
          <w:rFonts w:eastAsia="Times New Roman" w:cs="Arial"/>
          <w:sz w:val="24"/>
          <w:szCs w:val="24"/>
        </w:rPr>
        <w:t xml:space="preserve">unds via receipts, photos, etc.; </w:t>
      </w:r>
    </w:p>
    <w:p w14:paraId="196C7488" w14:textId="77777777" w:rsidR="005804A4" w:rsidRDefault="005804A4" w:rsidP="005804A4">
      <w:pPr>
        <w:pStyle w:val="ListParagraph"/>
        <w:numPr>
          <w:ilvl w:val="1"/>
          <w:numId w:val="6"/>
        </w:numPr>
        <w:spacing w:after="0" w:line="240" w:lineRule="auto"/>
        <w:ind w:left="144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Report of outputs, outcomes, and impact based on the items selected in this application; </w:t>
      </w:r>
    </w:p>
    <w:p w14:paraId="70BF3821" w14:textId="77777777" w:rsidR="005804A4" w:rsidRDefault="005804A4" w:rsidP="005804A4">
      <w:pPr>
        <w:pStyle w:val="ListParagraph"/>
        <w:numPr>
          <w:ilvl w:val="1"/>
          <w:numId w:val="6"/>
        </w:numPr>
        <w:spacing w:after="0" w:line="240" w:lineRule="auto"/>
        <w:ind w:left="144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Provide a success story for your program (if possible with appropriate releases and a photo); and</w:t>
      </w:r>
    </w:p>
    <w:p w14:paraId="11920D60" w14:textId="27CF44E3" w:rsidR="00686CF7" w:rsidRPr="005804A4" w:rsidRDefault="005804A4" w:rsidP="005804A4">
      <w:pPr>
        <w:pStyle w:val="ListParagraph"/>
        <w:numPr>
          <w:ilvl w:val="1"/>
          <w:numId w:val="6"/>
        </w:numPr>
        <w:spacing w:after="0" w:line="240" w:lineRule="auto"/>
        <w:ind w:left="144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Engage in a call regarding COVID-19 Response twice a month. </w:t>
      </w:r>
    </w:p>
    <w:p w14:paraId="11920D62" w14:textId="77777777" w:rsidR="007A3696" w:rsidRDefault="007A3696" w:rsidP="007A3696">
      <w:pPr>
        <w:spacing w:after="0" w:line="240" w:lineRule="auto"/>
        <w:rPr>
          <w:rFonts w:eastAsia="Times New Roman" w:cs="Arial"/>
        </w:rPr>
      </w:pPr>
    </w:p>
    <w:p w14:paraId="11920D63" w14:textId="77777777" w:rsidR="007A3696" w:rsidRDefault="007A3696" w:rsidP="007A3696">
      <w:pPr>
        <w:spacing w:after="0" w:line="240" w:lineRule="auto"/>
        <w:rPr>
          <w:rFonts w:eastAsia="Times New Roman" w:cs="Arial"/>
        </w:rPr>
      </w:pPr>
    </w:p>
    <w:p w14:paraId="11920D64" w14:textId="77777777" w:rsidR="00DD5D01" w:rsidRPr="00375A20" w:rsidRDefault="00DD5D01" w:rsidP="00DD5D01">
      <w:pPr>
        <w:spacing w:after="0" w:line="240" w:lineRule="auto"/>
        <w:rPr>
          <w:rFonts w:eastAsia="Times New Roman" w:cs="Arial"/>
          <w:b/>
          <w:sz w:val="24"/>
          <w:szCs w:val="24"/>
          <w:u w:val="single"/>
        </w:rPr>
      </w:pPr>
    </w:p>
    <w:p w14:paraId="11920D65" w14:textId="77777777" w:rsidR="00DD5D01" w:rsidRPr="00982849" w:rsidRDefault="00DD5D01" w:rsidP="00982849">
      <w:pPr>
        <w:spacing w:after="0" w:line="240" w:lineRule="auto"/>
        <w:rPr>
          <w:rFonts w:eastAsia="Times New Roman" w:cs="Arial"/>
          <w:b/>
          <w:u w:val="single"/>
        </w:rPr>
      </w:pPr>
    </w:p>
    <w:sectPr w:rsidR="00DD5D01" w:rsidRPr="00982849" w:rsidSect="00AE1A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9FF44" w14:textId="77777777" w:rsidR="00652D2F" w:rsidRDefault="00652D2F" w:rsidP="00961933">
      <w:pPr>
        <w:spacing w:after="0" w:line="240" w:lineRule="auto"/>
      </w:pPr>
      <w:r>
        <w:separator/>
      </w:r>
    </w:p>
  </w:endnote>
  <w:endnote w:type="continuationSeparator" w:id="0">
    <w:p w14:paraId="0884E6EF" w14:textId="77777777" w:rsidR="00652D2F" w:rsidRDefault="00652D2F" w:rsidP="0096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20D6E" w14:textId="77777777" w:rsidR="00837A75" w:rsidRDefault="00837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09281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920D6F" w14:textId="7162CC66" w:rsidR="00837A75" w:rsidRDefault="00837A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5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920D70" w14:textId="77777777" w:rsidR="00837A75" w:rsidRDefault="00837A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20D72" w14:textId="77777777" w:rsidR="00837A75" w:rsidRDefault="00837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415BF" w14:textId="77777777" w:rsidR="00652D2F" w:rsidRDefault="00652D2F" w:rsidP="00961933">
      <w:pPr>
        <w:spacing w:after="0" w:line="240" w:lineRule="auto"/>
      </w:pPr>
      <w:r>
        <w:separator/>
      </w:r>
    </w:p>
  </w:footnote>
  <w:footnote w:type="continuationSeparator" w:id="0">
    <w:p w14:paraId="252E3D39" w14:textId="77777777" w:rsidR="00652D2F" w:rsidRDefault="00652D2F" w:rsidP="00961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20D6C" w14:textId="77777777" w:rsidR="00837A75" w:rsidRDefault="00837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20D6D" w14:textId="77777777" w:rsidR="00837A75" w:rsidRDefault="00837A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20D71" w14:textId="77777777" w:rsidR="00837A75" w:rsidRDefault="00837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2411"/>
    <w:multiLevelType w:val="hybridMultilevel"/>
    <w:tmpl w:val="50CAC1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B7C6E"/>
    <w:multiLevelType w:val="hybridMultilevel"/>
    <w:tmpl w:val="95740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E91274"/>
    <w:multiLevelType w:val="hybridMultilevel"/>
    <w:tmpl w:val="34E6D5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7E26E3"/>
    <w:multiLevelType w:val="hybridMultilevel"/>
    <w:tmpl w:val="F6801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337DE"/>
    <w:multiLevelType w:val="hybridMultilevel"/>
    <w:tmpl w:val="53AA0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961C7"/>
    <w:multiLevelType w:val="hybridMultilevel"/>
    <w:tmpl w:val="AAB46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81305"/>
    <w:multiLevelType w:val="hybridMultilevel"/>
    <w:tmpl w:val="59A46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344C6A"/>
    <w:multiLevelType w:val="hybridMultilevel"/>
    <w:tmpl w:val="70CCD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029B1"/>
    <w:multiLevelType w:val="hybridMultilevel"/>
    <w:tmpl w:val="11A68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0C"/>
    <w:rsid w:val="00002F15"/>
    <w:rsid w:val="0009021D"/>
    <w:rsid w:val="000A1766"/>
    <w:rsid w:val="00182B88"/>
    <w:rsid w:val="001B09C7"/>
    <w:rsid w:val="001C20D4"/>
    <w:rsid w:val="00206409"/>
    <w:rsid w:val="00212A61"/>
    <w:rsid w:val="00231479"/>
    <w:rsid w:val="00287F56"/>
    <w:rsid w:val="002F135C"/>
    <w:rsid w:val="00317F1D"/>
    <w:rsid w:val="00326640"/>
    <w:rsid w:val="00331B8B"/>
    <w:rsid w:val="00331FB9"/>
    <w:rsid w:val="00375A20"/>
    <w:rsid w:val="00442195"/>
    <w:rsid w:val="004E7A53"/>
    <w:rsid w:val="004E7E60"/>
    <w:rsid w:val="004F6AE1"/>
    <w:rsid w:val="005804A4"/>
    <w:rsid w:val="005F0E36"/>
    <w:rsid w:val="005F3A69"/>
    <w:rsid w:val="00647060"/>
    <w:rsid w:val="00652D2F"/>
    <w:rsid w:val="00665245"/>
    <w:rsid w:val="00686CF7"/>
    <w:rsid w:val="006905B9"/>
    <w:rsid w:val="00694244"/>
    <w:rsid w:val="00715887"/>
    <w:rsid w:val="007A3696"/>
    <w:rsid w:val="00823BB8"/>
    <w:rsid w:val="00837A75"/>
    <w:rsid w:val="00875145"/>
    <w:rsid w:val="00886F44"/>
    <w:rsid w:val="009012C2"/>
    <w:rsid w:val="00921167"/>
    <w:rsid w:val="009274E3"/>
    <w:rsid w:val="00954CC5"/>
    <w:rsid w:val="00961933"/>
    <w:rsid w:val="00982849"/>
    <w:rsid w:val="009F40B2"/>
    <w:rsid w:val="00A17A1B"/>
    <w:rsid w:val="00A730B7"/>
    <w:rsid w:val="00AC490C"/>
    <w:rsid w:val="00AD6A7C"/>
    <w:rsid w:val="00AE1AD0"/>
    <w:rsid w:val="00AF22FF"/>
    <w:rsid w:val="00B113A3"/>
    <w:rsid w:val="00B16FAB"/>
    <w:rsid w:val="00B348C9"/>
    <w:rsid w:val="00B9567A"/>
    <w:rsid w:val="00BD5A85"/>
    <w:rsid w:val="00C524D0"/>
    <w:rsid w:val="00CB0BE6"/>
    <w:rsid w:val="00CD472C"/>
    <w:rsid w:val="00CE2420"/>
    <w:rsid w:val="00CE4CEB"/>
    <w:rsid w:val="00D035E8"/>
    <w:rsid w:val="00D75AA7"/>
    <w:rsid w:val="00DA2E59"/>
    <w:rsid w:val="00DA6D43"/>
    <w:rsid w:val="00DD5D01"/>
    <w:rsid w:val="00E80A6F"/>
    <w:rsid w:val="00EA2C2D"/>
    <w:rsid w:val="00EA4189"/>
    <w:rsid w:val="00ED229D"/>
    <w:rsid w:val="00F03905"/>
    <w:rsid w:val="00F2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20D3D"/>
  <w15:docId w15:val="{3BBE1D08-2192-4B8F-9ADB-12B1C0F5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9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36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1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933"/>
  </w:style>
  <w:style w:type="paragraph" w:styleId="Footer">
    <w:name w:val="footer"/>
    <w:basedOn w:val="Normal"/>
    <w:link w:val="FooterChar"/>
    <w:uiPriority w:val="99"/>
    <w:unhideWhenUsed/>
    <w:rsid w:val="00961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933"/>
  </w:style>
  <w:style w:type="paragraph" w:styleId="BalloonText">
    <w:name w:val="Balloon Text"/>
    <w:basedOn w:val="Normal"/>
    <w:link w:val="BalloonTextChar"/>
    <w:uiPriority w:val="99"/>
    <w:semiHidden/>
    <w:unhideWhenUsed/>
    <w:rsid w:val="00DD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7A8C4F27A2F49878A62B7EFD3164F" ma:contentTypeVersion="12" ma:contentTypeDescription="Create a new document." ma:contentTypeScope="" ma:versionID="9dfc59df0cdda3be16fcb966f22f65a7">
  <xsd:schema xmlns:xsd="http://www.w3.org/2001/XMLSchema" xmlns:xs="http://www.w3.org/2001/XMLSchema" xmlns:p="http://schemas.microsoft.com/office/2006/metadata/properties" xmlns:ns2="df9c568f-3579-49c8-858a-e487311a07a2" xmlns:ns3="2395c709-cae9-438d-b31f-20a40bc0602f" targetNamespace="http://schemas.microsoft.com/office/2006/metadata/properties" ma:root="true" ma:fieldsID="d92a36e99b5bb0cdc22c2255225c23bb" ns2:_="" ns3:_="">
    <xsd:import namespace="df9c568f-3579-49c8-858a-e487311a07a2"/>
    <xsd:import namespace="2395c709-cae9-438d-b31f-20a40bc06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c568f-3579-49c8-858a-e487311a0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5c709-cae9-438d-b31f-20a40bc060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48E54-BD26-4B55-81B6-7A8D64145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c568f-3579-49c8-858a-e487311a07a2"/>
    <ds:schemaRef ds:uri="2395c709-cae9-438d-b31f-20a40bc06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4670D-1F1A-4FA0-BF5D-2C72E53CAC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4128C1-E097-468A-9788-B43CE26189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8FEA2C-BF25-4F2D-8132-0E092815C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UWITC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Tonja Couch</dc:creator>
  <cp:lastModifiedBy>Tonja Couch</cp:lastModifiedBy>
  <cp:revision>5</cp:revision>
  <cp:lastPrinted>2015-10-19T19:31:00Z</cp:lastPrinted>
  <dcterms:created xsi:type="dcterms:W3CDTF">2020-04-13T18:31:00Z</dcterms:created>
  <dcterms:modified xsi:type="dcterms:W3CDTF">2020-04-15T19:16:00Z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0x01010038C7A8C4F27A2F49878A62B7EFD3164F</vt:lpwstr>
  </property>
  <property fmtid="{D5CDD505-2E9C-101B-9397-08002B2CF9AE}" pid="3" name="Order">
    <vt:r8>109000</vt:r8>
  </property>
</Properties>
</file>